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C0CEB" w14:textId="77777777" w:rsidR="00F014A1" w:rsidRDefault="00F014A1" w:rsidP="00F014A1">
      <w:pPr>
        <w:pStyle w:val="Default"/>
        <w:jc w:val="center"/>
        <w:rPr>
          <w:b/>
          <w:bCs/>
          <w:sz w:val="28"/>
          <w:szCs w:val="28"/>
        </w:rPr>
      </w:pPr>
    </w:p>
    <w:p w14:paraId="16D3197E" w14:textId="54D2C4D5" w:rsidR="006908F6" w:rsidRDefault="00CA4C69" w:rsidP="006908F6">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Pr>
          <w:rFonts w:ascii="Verdana" w:eastAsia="Times New Roman" w:hAnsi="Verdana" w:cs="Times New Roman"/>
          <w:color w:val="000000"/>
          <w:kern w:val="0"/>
          <w:sz w:val="24"/>
          <w:szCs w:val="24"/>
          <w:lang w:eastAsia="it-IT"/>
          <w14:ligatures w14:val="none"/>
        </w:rPr>
        <w:t>Comunicato stampa</w:t>
      </w:r>
    </w:p>
    <w:p w14:paraId="3B85A66E" w14:textId="77777777" w:rsidR="006908F6" w:rsidRDefault="006908F6" w:rsidP="006908F6">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Pr>
          <w:rFonts w:ascii="Verdana" w:eastAsia="Times New Roman" w:hAnsi="Verdana" w:cs="Times New Roman"/>
          <w:b/>
          <w:bCs/>
          <w:color w:val="000000"/>
          <w:kern w:val="0"/>
          <w:sz w:val="28"/>
          <w:szCs w:val="28"/>
          <w:lang w:eastAsia="it-IT"/>
          <w14:ligatures w14:val="none"/>
        </w:rPr>
        <w:t>“META. IN CAMMINO PER UNA SOCIETA’ EDUCANTE”</w:t>
      </w:r>
    </w:p>
    <w:p w14:paraId="114E9185" w14:textId="114C9827" w:rsidR="006908F6" w:rsidRDefault="00CA4C69" w:rsidP="006908F6">
      <w:pPr>
        <w:shd w:val="clear" w:color="auto" w:fill="FFFFFF"/>
        <w:spacing w:after="100" w:afterAutospacing="1" w:line="240" w:lineRule="auto"/>
        <w:jc w:val="center"/>
        <w:rPr>
          <w:rFonts w:ascii="Times New Roman" w:eastAsia="Times New Roman" w:hAnsi="Times New Roman" w:cs="Times New Roman"/>
          <w:color w:val="222222"/>
          <w:kern w:val="0"/>
          <w:sz w:val="24"/>
          <w:szCs w:val="24"/>
          <w:lang w:eastAsia="it-IT"/>
          <w14:ligatures w14:val="none"/>
        </w:rPr>
      </w:pPr>
      <w:r>
        <w:rPr>
          <w:rFonts w:ascii="Verdana" w:eastAsia="Times New Roman" w:hAnsi="Verdana" w:cs="Times New Roman"/>
          <w:i/>
          <w:iCs/>
          <w:color w:val="000000"/>
          <w:kern w:val="0"/>
          <w:sz w:val="24"/>
          <w:szCs w:val="24"/>
          <w:lang w:eastAsia="it-IT"/>
          <w14:ligatures w14:val="none"/>
        </w:rPr>
        <w:t>Mille studenti, 90 associazioni</w:t>
      </w:r>
      <w:r w:rsidR="00B527A9">
        <w:rPr>
          <w:rFonts w:ascii="Verdana" w:eastAsia="Times New Roman" w:hAnsi="Verdana" w:cs="Times New Roman"/>
          <w:i/>
          <w:iCs/>
          <w:color w:val="000000"/>
          <w:kern w:val="0"/>
          <w:sz w:val="24"/>
          <w:szCs w:val="24"/>
          <w:lang w:eastAsia="it-IT"/>
          <w14:ligatures w14:val="none"/>
        </w:rPr>
        <w:t xml:space="preserve"> e migliaia</w:t>
      </w:r>
      <w:r>
        <w:rPr>
          <w:rFonts w:ascii="Verdana" w:eastAsia="Times New Roman" w:hAnsi="Verdana" w:cs="Times New Roman"/>
          <w:i/>
          <w:iCs/>
          <w:color w:val="000000"/>
          <w:kern w:val="0"/>
          <w:sz w:val="24"/>
          <w:szCs w:val="24"/>
          <w:lang w:eastAsia="it-IT"/>
          <w14:ligatures w14:val="none"/>
        </w:rPr>
        <w:t xml:space="preserve"> di visitatori. Conclusa la XV edizione del Meeting del Volontariato</w:t>
      </w:r>
      <w:r w:rsidR="006908F6">
        <w:rPr>
          <w:rFonts w:ascii="Verdana" w:eastAsia="Times New Roman" w:hAnsi="Verdana" w:cs="Times New Roman"/>
          <w:i/>
          <w:iCs/>
          <w:color w:val="000000"/>
          <w:kern w:val="0"/>
          <w:sz w:val="24"/>
          <w:szCs w:val="24"/>
          <w:lang w:eastAsia="it-IT"/>
          <w14:ligatures w14:val="none"/>
        </w:rPr>
        <w:t xml:space="preserve">. </w:t>
      </w:r>
    </w:p>
    <w:p w14:paraId="0E3160B4" w14:textId="77777777" w:rsidR="006908F6" w:rsidRDefault="006908F6" w:rsidP="006908F6">
      <w:pPr>
        <w:rPr>
          <w:rFonts w:cstheme="minorHAnsi"/>
          <w:sz w:val="24"/>
          <w:szCs w:val="24"/>
        </w:rPr>
      </w:pPr>
    </w:p>
    <w:p w14:paraId="17579483" w14:textId="36257952" w:rsidR="006908F6" w:rsidRDefault="0073582C" w:rsidP="006908F6">
      <w:pPr>
        <w:rPr>
          <w:rFonts w:ascii="Calibri" w:hAnsi="Calibri" w:cs="Calibri"/>
          <w:sz w:val="24"/>
          <w:szCs w:val="24"/>
          <w:shd w:val="clear" w:color="auto" w:fill="FFFFFF"/>
        </w:rPr>
      </w:pPr>
      <w:r>
        <w:rPr>
          <w:rFonts w:cstheme="minorHAnsi"/>
          <w:sz w:val="24"/>
          <w:szCs w:val="24"/>
        </w:rPr>
        <w:t xml:space="preserve">    Oltre </w:t>
      </w:r>
      <w:r w:rsidRPr="00B527A9">
        <w:rPr>
          <w:rFonts w:cstheme="minorHAnsi"/>
          <w:b/>
          <w:bCs/>
          <w:sz w:val="24"/>
          <w:szCs w:val="24"/>
        </w:rPr>
        <w:t>mille studenti</w:t>
      </w:r>
      <w:r>
        <w:rPr>
          <w:rFonts w:cstheme="minorHAnsi"/>
          <w:sz w:val="24"/>
          <w:szCs w:val="24"/>
        </w:rPr>
        <w:t xml:space="preserve">, </w:t>
      </w:r>
      <w:r w:rsidRPr="00B527A9">
        <w:rPr>
          <w:rFonts w:cstheme="minorHAnsi"/>
          <w:b/>
          <w:bCs/>
          <w:sz w:val="24"/>
          <w:szCs w:val="24"/>
        </w:rPr>
        <w:t xml:space="preserve">90 associazioni </w:t>
      </w:r>
      <w:r>
        <w:rPr>
          <w:rFonts w:cstheme="minorHAnsi"/>
          <w:sz w:val="24"/>
          <w:szCs w:val="24"/>
        </w:rPr>
        <w:t xml:space="preserve">attive sul territorio e </w:t>
      </w:r>
      <w:r w:rsidRPr="00B527A9">
        <w:rPr>
          <w:rFonts w:cstheme="minorHAnsi"/>
          <w:b/>
          <w:bCs/>
          <w:sz w:val="24"/>
          <w:szCs w:val="24"/>
        </w:rPr>
        <w:t>migliaia di visitatori</w:t>
      </w:r>
      <w:r>
        <w:rPr>
          <w:rFonts w:cstheme="minorHAnsi"/>
          <w:sz w:val="24"/>
          <w:szCs w:val="24"/>
        </w:rPr>
        <w:t xml:space="preserve">. </w:t>
      </w:r>
      <w:r w:rsidR="00CA4C69">
        <w:rPr>
          <w:rFonts w:cstheme="minorHAnsi"/>
          <w:sz w:val="24"/>
          <w:szCs w:val="24"/>
        </w:rPr>
        <w:t>Si è conclusa ieri sera</w:t>
      </w:r>
      <w:r w:rsidR="00BE73A6">
        <w:rPr>
          <w:rFonts w:cstheme="minorHAnsi"/>
          <w:sz w:val="24"/>
          <w:szCs w:val="24"/>
        </w:rPr>
        <w:t>, sulle note delle canzoni di Fabrizio De André interpretate da I Maltesi,</w:t>
      </w:r>
      <w:r w:rsidR="00CA4C69">
        <w:rPr>
          <w:rFonts w:cstheme="minorHAnsi"/>
          <w:sz w:val="24"/>
          <w:szCs w:val="24"/>
        </w:rPr>
        <w:t xml:space="preserve"> </w:t>
      </w:r>
      <w:r w:rsidR="006908F6">
        <w:rPr>
          <w:rFonts w:ascii="Calibri" w:hAnsi="Calibri" w:cs="Calibri"/>
          <w:sz w:val="24"/>
          <w:szCs w:val="24"/>
          <w:shd w:val="clear" w:color="auto" w:fill="FFFFFF"/>
        </w:rPr>
        <w:t xml:space="preserve">la </w:t>
      </w:r>
      <w:r w:rsidR="006908F6">
        <w:rPr>
          <w:rFonts w:ascii="Calibri" w:hAnsi="Calibri" w:cs="Calibri"/>
          <w:b/>
          <w:bCs/>
          <w:sz w:val="24"/>
          <w:szCs w:val="24"/>
          <w:shd w:val="clear" w:color="auto" w:fill="FFFFFF"/>
        </w:rPr>
        <w:t>XV edizione del Meeting del Volontariato dal titolo “Meta – in cammino per una società educante”</w:t>
      </w:r>
      <w:r w:rsidR="00CA4C69">
        <w:rPr>
          <w:rFonts w:ascii="Calibri" w:hAnsi="Calibri" w:cs="Calibri"/>
          <w:b/>
          <w:bCs/>
          <w:sz w:val="24"/>
          <w:szCs w:val="24"/>
          <w:shd w:val="clear" w:color="auto" w:fill="FFFFFF"/>
        </w:rPr>
        <w:t>, la kermesse</w:t>
      </w:r>
      <w:r w:rsidR="006908F6">
        <w:rPr>
          <w:rFonts w:ascii="Calibri" w:hAnsi="Calibri" w:cs="Calibri"/>
          <w:b/>
          <w:bCs/>
          <w:sz w:val="24"/>
          <w:szCs w:val="24"/>
          <w:shd w:val="clear" w:color="auto" w:fill="FFFFFF"/>
        </w:rPr>
        <w:t xml:space="preserve"> organizzat</w:t>
      </w:r>
      <w:r w:rsidR="00CA4C69">
        <w:rPr>
          <w:rFonts w:ascii="Calibri" w:hAnsi="Calibri" w:cs="Calibri"/>
          <w:b/>
          <w:bCs/>
          <w:sz w:val="24"/>
          <w:szCs w:val="24"/>
          <w:shd w:val="clear" w:color="auto" w:fill="FFFFFF"/>
        </w:rPr>
        <w:t>a</w:t>
      </w:r>
      <w:r w:rsidR="006908F6">
        <w:rPr>
          <w:rFonts w:ascii="Calibri" w:hAnsi="Calibri" w:cs="Calibri"/>
          <w:b/>
          <w:bCs/>
          <w:sz w:val="24"/>
          <w:szCs w:val="24"/>
          <w:shd w:val="clear" w:color="auto" w:fill="FFFFFF"/>
        </w:rPr>
        <w:t xml:space="preserve"> dal Centro di Servizio al Volontariato San Nicola</w:t>
      </w:r>
      <w:r w:rsidR="005732F4">
        <w:rPr>
          <w:rFonts w:ascii="Calibri" w:hAnsi="Calibri" w:cs="Calibri"/>
          <w:b/>
          <w:bCs/>
          <w:sz w:val="24"/>
          <w:szCs w:val="24"/>
          <w:shd w:val="clear" w:color="auto" w:fill="FFFFFF"/>
        </w:rPr>
        <w:t xml:space="preserve"> OdV </w:t>
      </w:r>
      <w:r w:rsidR="00CA4C69" w:rsidRPr="00CA4C69">
        <w:rPr>
          <w:rFonts w:ascii="Calibri" w:hAnsi="Calibri" w:cs="Calibri"/>
          <w:sz w:val="24"/>
          <w:szCs w:val="24"/>
          <w:shd w:val="clear" w:color="auto" w:fill="FFFFFF"/>
        </w:rPr>
        <w:t>che ha riunito</w:t>
      </w:r>
      <w:r w:rsidR="00CA4C69">
        <w:rPr>
          <w:rFonts w:ascii="Calibri" w:hAnsi="Calibri" w:cs="Calibri"/>
          <w:sz w:val="24"/>
          <w:szCs w:val="24"/>
          <w:shd w:val="clear" w:color="auto" w:fill="FFFFFF"/>
        </w:rPr>
        <w:t xml:space="preserve"> nel centro del capoluogo pugliese cittadinanza e mondo del Terzo Settore</w:t>
      </w:r>
      <w:r w:rsidR="006908F6">
        <w:rPr>
          <w:rFonts w:ascii="Calibri" w:hAnsi="Calibri" w:cs="Calibri"/>
          <w:sz w:val="24"/>
          <w:szCs w:val="24"/>
          <w:shd w:val="clear" w:color="auto" w:fill="FFFFFF"/>
        </w:rPr>
        <w:t xml:space="preserve">. </w:t>
      </w:r>
      <w:r w:rsidR="00BE73A6">
        <w:rPr>
          <w:rFonts w:ascii="Calibri" w:hAnsi="Calibri" w:cs="Calibri"/>
          <w:sz w:val="24"/>
          <w:szCs w:val="24"/>
          <w:shd w:val="clear" w:color="auto" w:fill="FFFFFF"/>
        </w:rPr>
        <w:t>Tre giorni di dialoghi e dibattiti sul valore dell’</w:t>
      </w:r>
      <w:r w:rsidR="00BE73A6" w:rsidRPr="00B527A9">
        <w:rPr>
          <w:rFonts w:ascii="Calibri" w:hAnsi="Calibri" w:cs="Calibri"/>
          <w:b/>
          <w:bCs/>
          <w:sz w:val="24"/>
          <w:szCs w:val="24"/>
          <w:shd w:val="clear" w:color="auto" w:fill="FFFFFF"/>
        </w:rPr>
        <w:t>Educazione</w:t>
      </w:r>
      <w:r w:rsidR="00BE73A6">
        <w:rPr>
          <w:rFonts w:ascii="Calibri" w:hAnsi="Calibri" w:cs="Calibri"/>
          <w:sz w:val="24"/>
          <w:szCs w:val="24"/>
          <w:shd w:val="clear" w:color="auto" w:fill="FFFFFF"/>
        </w:rPr>
        <w:t>, tema centrale dell’edizione di quest’anno</w:t>
      </w:r>
      <w:r w:rsidR="00527911">
        <w:rPr>
          <w:rFonts w:ascii="Calibri" w:hAnsi="Calibri" w:cs="Calibri"/>
          <w:sz w:val="24"/>
          <w:szCs w:val="24"/>
          <w:shd w:val="clear" w:color="auto" w:fill="FFFFFF"/>
        </w:rPr>
        <w:t xml:space="preserve">, analizzato nelle sue diverse forme: </w:t>
      </w:r>
      <w:r w:rsidR="00527911" w:rsidRPr="00527911">
        <w:rPr>
          <w:rFonts w:cstheme="minorHAnsi"/>
          <w:sz w:val="24"/>
          <w:szCs w:val="24"/>
        </w:rPr>
        <w:t>dalla lettura della società moderna attraverso il racconto social alla formazione di una nuova coscienza collettiva per lo sviluppo di una comunità non violenta, dall’analisi degli attuali conflitti in atto tra Russia e Ucraina e Israele e Palestina all’importanza delle relazioni umane</w:t>
      </w:r>
      <w:r w:rsidR="00527911">
        <w:rPr>
          <w:rFonts w:cstheme="minorHAnsi"/>
          <w:sz w:val="24"/>
          <w:szCs w:val="24"/>
        </w:rPr>
        <w:t>. D</w:t>
      </w:r>
      <w:r w:rsidR="00527911" w:rsidRPr="00527911">
        <w:rPr>
          <w:rFonts w:cstheme="minorHAnsi"/>
          <w:sz w:val="24"/>
          <w:szCs w:val="24"/>
        </w:rPr>
        <w:t>alla lotta alla violenza di genere alla costruzione di luoghi nelle periferie umane.</w:t>
      </w:r>
    </w:p>
    <w:p w14:paraId="56205551" w14:textId="2D176AF6" w:rsidR="00840441" w:rsidRDefault="00CA4C69" w:rsidP="00840441">
      <w:pPr>
        <w:spacing w:after="0" w:line="240" w:lineRule="auto"/>
        <w:rPr>
          <w:rFonts w:ascii="Arial" w:eastAsia="Times New Roman" w:hAnsi="Arial" w:cs="Arial"/>
          <w:color w:val="222222"/>
          <w:kern w:val="0"/>
          <w:sz w:val="24"/>
          <w:szCs w:val="24"/>
          <w:shd w:val="clear" w:color="auto" w:fill="FFFFFF"/>
          <w:lang w:eastAsia="it-IT"/>
          <w14:ligatures w14:val="none"/>
        </w:rPr>
      </w:pPr>
      <w:r>
        <w:rPr>
          <w:rFonts w:ascii="Calibri" w:hAnsi="Calibri" w:cs="Calibri"/>
          <w:sz w:val="24"/>
          <w:szCs w:val="24"/>
          <w:shd w:val="clear" w:color="auto" w:fill="FFFFFF"/>
        </w:rPr>
        <w:t xml:space="preserve">    Sul grande palco allestito per l’occasione all’interno dello Spazio Murat in piazza del Ferrarese, si sono alternati esperti arrivati da tutta Italia. Hanno assistito ai dialoghi oltre mille studenti provenienti da diverse scuole del territorio: </w:t>
      </w:r>
      <w:r w:rsidR="00840441" w:rsidRPr="00CA4C69">
        <w:rPr>
          <w:rFonts w:eastAsia="Times New Roman" w:cstheme="minorHAnsi"/>
          <w:b/>
          <w:bCs/>
          <w:color w:val="222222"/>
          <w:kern w:val="0"/>
          <w:sz w:val="24"/>
          <w:szCs w:val="24"/>
          <w:shd w:val="clear" w:color="auto" w:fill="FFFFFF"/>
          <w:lang w:eastAsia="it-IT"/>
          <w14:ligatures w14:val="none"/>
        </w:rPr>
        <w:t>Istituto Amaldi di Bitetto, Giulio Cesare, Euclide - Caracciolo, Bianchi Dottula, Marco Polo, Gorjux -</w:t>
      </w:r>
      <w:r w:rsidR="00840441" w:rsidRPr="00B527A9">
        <w:rPr>
          <w:rFonts w:eastAsia="Times New Roman" w:cstheme="minorHAnsi"/>
          <w:b/>
          <w:bCs/>
          <w:color w:val="222222"/>
          <w:kern w:val="0"/>
          <w:sz w:val="24"/>
          <w:szCs w:val="24"/>
          <w:shd w:val="clear" w:color="auto" w:fill="FFFFFF"/>
          <w:lang w:eastAsia="it-IT"/>
          <w14:ligatures w14:val="none"/>
        </w:rPr>
        <w:t xml:space="preserve"> </w:t>
      </w:r>
      <w:r w:rsidR="00840441" w:rsidRPr="00CA4C69">
        <w:rPr>
          <w:rFonts w:eastAsia="Times New Roman" w:cstheme="minorHAnsi"/>
          <w:b/>
          <w:bCs/>
          <w:color w:val="222222"/>
          <w:kern w:val="0"/>
          <w:sz w:val="24"/>
          <w:szCs w:val="24"/>
          <w:shd w:val="clear" w:color="auto" w:fill="FFFFFF"/>
          <w:lang w:eastAsia="it-IT"/>
          <w14:ligatures w14:val="none"/>
        </w:rPr>
        <w:t>Tridente -</w:t>
      </w:r>
      <w:r w:rsidR="00840441" w:rsidRPr="00B527A9">
        <w:rPr>
          <w:rFonts w:eastAsia="Times New Roman" w:cstheme="minorHAnsi"/>
          <w:b/>
          <w:bCs/>
          <w:color w:val="222222"/>
          <w:kern w:val="0"/>
          <w:sz w:val="24"/>
          <w:szCs w:val="24"/>
          <w:shd w:val="clear" w:color="auto" w:fill="FFFFFF"/>
          <w:lang w:eastAsia="it-IT"/>
          <w14:ligatures w14:val="none"/>
        </w:rPr>
        <w:t xml:space="preserve"> </w:t>
      </w:r>
      <w:r w:rsidR="00840441" w:rsidRPr="00CA4C69">
        <w:rPr>
          <w:rFonts w:eastAsia="Times New Roman" w:cstheme="minorHAnsi"/>
          <w:b/>
          <w:bCs/>
          <w:color w:val="222222"/>
          <w:kern w:val="0"/>
          <w:sz w:val="24"/>
          <w:szCs w:val="24"/>
          <w:shd w:val="clear" w:color="auto" w:fill="FFFFFF"/>
          <w:lang w:eastAsia="it-IT"/>
          <w14:ligatures w14:val="none"/>
        </w:rPr>
        <w:t>Vivante, Marconi</w:t>
      </w:r>
      <w:r w:rsidR="00840441" w:rsidRPr="00B527A9">
        <w:rPr>
          <w:rFonts w:eastAsia="Times New Roman" w:cstheme="minorHAnsi"/>
          <w:b/>
          <w:bCs/>
          <w:color w:val="222222"/>
          <w:kern w:val="0"/>
          <w:sz w:val="24"/>
          <w:szCs w:val="24"/>
          <w:shd w:val="clear" w:color="auto" w:fill="FFFFFF"/>
          <w:lang w:eastAsia="it-IT"/>
          <w14:ligatures w14:val="none"/>
        </w:rPr>
        <w:t xml:space="preserve"> – M. Hack</w:t>
      </w:r>
      <w:r w:rsidR="00840441" w:rsidRPr="00CA4C69">
        <w:rPr>
          <w:rFonts w:eastAsia="Times New Roman" w:cstheme="minorHAnsi"/>
          <w:color w:val="222222"/>
          <w:kern w:val="0"/>
          <w:sz w:val="24"/>
          <w:szCs w:val="24"/>
          <w:shd w:val="clear" w:color="auto" w:fill="FFFFFF"/>
          <w:lang w:eastAsia="it-IT"/>
          <w14:ligatures w14:val="none"/>
        </w:rPr>
        <w:t>.</w:t>
      </w:r>
      <w:r w:rsidR="00840441" w:rsidRPr="00CA4C69">
        <w:rPr>
          <w:rFonts w:ascii="Arial" w:eastAsia="Times New Roman" w:hAnsi="Arial" w:cs="Arial"/>
          <w:color w:val="222222"/>
          <w:kern w:val="0"/>
          <w:sz w:val="24"/>
          <w:szCs w:val="24"/>
          <w:shd w:val="clear" w:color="auto" w:fill="FFFFFF"/>
          <w:lang w:eastAsia="it-IT"/>
          <w14:ligatures w14:val="none"/>
        </w:rPr>
        <w:t> </w:t>
      </w:r>
    </w:p>
    <w:p w14:paraId="372299E4" w14:textId="77777777" w:rsidR="000F74FB" w:rsidRDefault="000F74FB" w:rsidP="00840441">
      <w:pPr>
        <w:spacing w:after="0" w:line="240" w:lineRule="auto"/>
        <w:rPr>
          <w:rFonts w:ascii="Arial" w:eastAsia="Times New Roman" w:hAnsi="Arial" w:cs="Arial"/>
          <w:color w:val="222222"/>
          <w:kern w:val="0"/>
          <w:sz w:val="24"/>
          <w:szCs w:val="24"/>
          <w:shd w:val="clear" w:color="auto" w:fill="FFFFFF"/>
          <w:lang w:eastAsia="it-IT"/>
          <w14:ligatures w14:val="none"/>
        </w:rPr>
      </w:pPr>
    </w:p>
    <w:p w14:paraId="716DCCBD" w14:textId="096E80CB" w:rsidR="000F74FB" w:rsidRPr="00CA4C69" w:rsidRDefault="00690E84" w:rsidP="00840441">
      <w:pPr>
        <w:spacing w:after="0" w:line="240" w:lineRule="auto"/>
        <w:rPr>
          <w:rFonts w:eastAsia="Times New Roman" w:cstheme="minorHAnsi"/>
          <w:kern w:val="0"/>
          <w:sz w:val="24"/>
          <w:szCs w:val="24"/>
          <w:lang w:eastAsia="it-IT"/>
          <w14:ligatures w14:val="none"/>
        </w:rPr>
      </w:pPr>
      <w:r>
        <w:rPr>
          <w:rFonts w:eastAsia="Times New Roman" w:cstheme="minorHAnsi"/>
          <w:color w:val="222222"/>
          <w:kern w:val="0"/>
          <w:sz w:val="24"/>
          <w:szCs w:val="24"/>
          <w:shd w:val="clear" w:color="auto" w:fill="FFFFFF"/>
          <w:lang w:eastAsia="it-IT"/>
          <w14:ligatures w14:val="none"/>
        </w:rPr>
        <w:t xml:space="preserve">    Grande successo</w:t>
      </w:r>
      <w:r w:rsidR="000F74FB">
        <w:rPr>
          <w:rFonts w:eastAsia="Times New Roman" w:cstheme="minorHAnsi"/>
          <w:color w:val="222222"/>
          <w:kern w:val="0"/>
          <w:sz w:val="24"/>
          <w:szCs w:val="24"/>
          <w:shd w:val="clear" w:color="auto" w:fill="FFFFFF"/>
          <w:lang w:eastAsia="it-IT"/>
          <w14:ligatures w14:val="none"/>
        </w:rPr>
        <w:t xml:space="preserve"> anche</w:t>
      </w:r>
      <w:r>
        <w:rPr>
          <w:rFonts w:eastAsia="Times New Roman" w:cstheme="minorHAnsi"/>
          <w:color w:val="222222"/>
          <w:kern w:val="0"/>
          <w:sz w:val="24"/>
          <w:szCs w:val="24"/>
          <w:shd w:val="clear" w:color="auto" w:fill="FFFFFF"/>
          <w:lang w:eastAsia="it-IT"/>
          <w14:ligatures w14:val="none"/>
        </w:rPr>
        <w:t xml:space="preserve"> per</w:t>
      </w:r>
      <w:r w:rsidR="000F74FB">
        <w:rPr>
          <w:rFonts w:eastAsia="Times New Roman" w:cstheme="minorHAnsi"/>
          <w:color w:val="222222"/>
          <w:kern w:val="0"/>
          <w:sz w:val="24"/>
          <w:szCs w:val="24"/>
          <w:shd w:val="clear" w:color="auto" w:fill="FFFFFF"/>
          <w:lang w:eastAsia="it-IT"/>
          <w14:ligatures w14:val="none"/>
        </w:rPr>
        <w:t xml:space="preserve"> l’edizione 2023 del </w:t>
      </w:r>
      <w:r w:rsidR="000F74FB" w:rsidRPr="00B527A9">
        <w:rPr>
          <w:rFonts w:eastAsia="Times New Roman" w:cstheme="minorHAnsi"/>
          <w:b/>
          <w:bCs/>
          <w:color w:val="222222"/>
          <w:kern w:val="0"/>
          <w:sz w:val="24"/>
          <w:szCs w:val="24"/>
          <w:shd w:val="clear" w:color="auto" w:fill="FFFFFF"/>
          <w:lang w:eastAsia="it-IT"/>
          <w14:ligatures w14:val="none"/>
        </w:rPr>
        <w:t>Mercatino del Volontariato</w:t>
      </w:r>
      <w:r w:rsidR="000F74FB">
        <w:rPr>
          <w:rFonts w:eastAsia="Times New Roman" w:cstheme="minorHAnsi"/>
          <w:color w:val="222222"/>
          <w:kern w:val="0"/>
          <w:sz w:val="24"/>
          <w:szCs w:val="24"/>
          <w:shd w:val="clear" w:color="auto" w:fill="FFFFFF"/>
          <w:lang w:eastAsia="it-IT"/>
          <w14:ligatures w14:val="none"/>
        </w:rPr>
        <w:t xml:space="preserve"> allestito su via Venezia: </w:t>
      </w:r>
      <w:r w:rsidR="000F74FB" w:rsidRPr="00B527A9">
        <w:rPr>
          <w:rFonts w:eastAsia="Times New Roman" w:cstheme="minorHAnsi"/>
          <w:b/>
          <w:bCs/>
          <w:color w:val="222222"/>
          <w:kern w:val="0"/>
          <w:sz w:val="24"/>
          <w:szCs w:val="24"/>
          <w:shd w:val="clear" w:color="auto" w:fill="FFFFFF"/>
          <w:lang w:eastAsia="it-IT"/>
          <w14:ligatures w14:val="none"/>
        </w:rPr>
        <w:t xml:space="preserve">90 le associazioni </w:t>
      </w:r>
      <w:r w:rsidR="0073582C" w:rsidRPr="00B527A9">
        <w:rPr>
          <w:rFonts w:eastAsia="Times New Roman" w:cstheme="minorHAnsi"/>
          <w:b/>
          <w:bCs/>
          <w:color w:val="222222"/>
          <w:kern w:val="0"/>
          <w:sz w:val="24"/>
          <w:szCs w:val="24"/>
          <w:shd w:val="clear" w:color="auto" w:fill="FFFFFF"/>
          <w:lang w:eastAsia="it-IT"/>
          <w14:ligatures w14:val="none"/>
        </w:rPr>
        <w:t>che operano</w:t>
      </w:r>
      <w:r w:rsidRPr="00B527A9">
        <w:rPr>
          <w:rFonts w:eastAsia="Times New Roman" w:cstheme="minorHAnsi"/>
          <w:b/>
          <w:bCs/>
          <w:color w:val="222222"/>
          <w:kern w:val="0"/>
          <w:sz w:val="24"/>
          <w:szCs w:val="24"/>
          <w:shd w:val="clear" w:color="auto" w:fill="FFFFFF"/>
          <w:lang w:eastAsia="it-IT"/>
          <w14:ligatures w14:val="none"/>
        </w:rPr>
        <w:t xml:space="preserve"> sul territorio</w:t>
      </w:r>
      <w:r>
        <w:rPr>
          <w:rFonts w:eastAsia="Times New Roman" w:cstheme="minorHAnsi"/>
          <w:color w:val="222222"/>
          <w:kern w:val="0"/>
          <w:sz w:val="24"/>
          <w:szCs w:val="24"/>
          <w:shd w:val="clear" w:color="auto" w:fill="FFFFFF"/>
          <w:lang w:eastAsia="it-IT"/>
          <w14:ligatures w14:val="none"/>
        </w:rPr>
        <w:t xml:space="preserve"> </w:t>
      </w:r>
      <w:r w:rsidR="000F74FB">
        <w:rPr>
          <w:rFonts w:eastAsia="Times New Roman" w:cstheme="minorHAnsi"/>
          <w:color w:val="222222"/>
          <w:kern w:val="0"/>
          <w:sz w:val="24"/>
          <w:szCs w:val="24"/>
          <w:shd w:val="clear" w:color="auto" w:fill="FFFFFF"/>
          <w:lang w:eastAsia="it-IT"/>
          <w14:ligatures w14:val="none"/>
        </w:rPr>
        <w:t>che</w:t>
      </w:r>
      <w:r>
        <w:rPr>
          <w:rFonts w:eastAsia="Times New Roman" w:cstheme="minorHAnsi"/>
          <w:color w:val="222222"/>
          <w:kern w:val="0"/>
          <w:sz w:val="24"/>
          <w:szCs w:val="24"/>
          <w:shd w:val="clear" w:color="auto" w:fill="FFFFFF"/>
          <w:lang w:eastAsia="it-IT"/>
          <w14:ligatures w14:val="none"/>
        </w:rPr>
        <w:t>,</w:t>
      </w:r>
      <w:r w:rsidR="000F74FB">
        <w:rPr>
          <w:rFonts w:eastAsia="Times New Roman" w:cstheme="minorHAnsi"/>
          <w:color w:val="222222"/>
          <w:kern w:val="0"/>
          <w:sz w:val="24"/>
          <w:szCs w:val="24"/>
          <w:shd w:val="clear" w:color="auto" w:fill="FFFFFF"/>
          <w:lang w:eastAsia="it-IT"/>
          <w14:ligatures w14:val="none"/>
        </w:rPr>
        <w:t xml:space="preserve"> durante le scorse giornate</w:t>
      </w:r>
      <w:r>
        <w:rPr>
          <w:rFonts w:eastAsia="Times New Roman" w:cstheme="minorHAnsi"/>
          <w:color w:val="222222"/>
          <w:kern w:val="0"/>
          <w:sz w:val="24"/>
          <w:szCs w:val="24"/>
          <w:shd w:val="clear" w:color="auto" w:fill="FFFFFF"/>
          <w:lang w:eastAsia="it-IT"/>
          <w14:ligatures w14:val="none"/>
        </w:rPr>
        <w:t>,</w:t>
      </w:r>
      <w:r w:rsidR="000F74FB">
        <w:rPr>
          <w:rFonts w:eastAsia="Times New Roman" w:cstheme="minorHAnsi"/>
          <w:color w:val="222222"/>
          <w:kern w:val="0"/>
          <w:sz w:val="24"/>
          <w:szCs w:val="24"/>
          <w:shd w:val="clear" w:color="auto" w:fill="FFFFFF"/>
          <w:lang w:eastAsia="it-IT"/>
          <w14:ligatures w14:val="none"/>
        </w:rPr>
        <w:t xml:space="preserve"> hanno occupato le </w:t>
      </w:r>
      <w:r>
        <w:rPr>
          <w:rFonts w:eastAsia="Times New Roman" w:cstheme="minorHAnsi"/>
          <w:color w:val="222222"/>
          <w:kern w:val="0"/>
          <w:sz w:val="24"/>
          <w:szCs w:val="24"/>
          <w:shd w:val="clear" w:color="auto" w:fill="FFFFFF"/>
          <w:lang w:eastAsia="it-IT"/>
          <w14:ligatures w14:val="none"/>
        </w:rPr>
        <w:t>oramai tradizionali casette bianche</w:t>
      </w:r>
      <w:r w:rsidR="00671E5A">
        <w:rPr>
          <w:rFonts w:eastAsia="Times New Roman" w:cstheme="minorHAnsi"/>
          <w:color w:val="222222"/>
          <w:kern w:val="0"/>
          <w:sz w:val="24"/>
          <w:szCs w:val="24"/>
          <w:shd w:val="clear" w:color="auto" w:fill="FFFFFF"/>
          <w:lang w:eastAsia="it-IT"/>
          <w14:ligatures w14:val="none"/>
        </w:rPr>
        <w:t xml:space="preserve"> </w:t>
      </w:r>
      <w:r w:rsidR="0073582C">
        <w:rPr>
          <w:rFonts w:eastAsia="Times New Roman" w:cstheme="minorHAnsi"/>
          <w:color w:val="222222"/>
          <w:kern w:val="0"/>
          <w:sz w:val="24"/>
          <w:szCs w:val="24"/>
          <w:shd w:val="clear" w:color="auto" w:fill="FFFFFF"/>
          <w:lang w:eastAsia="it-IT"/>
          <w14:ligatures w14:val="none"/>
        </w:rPr>
        <w:t xml:space="preserve">esponendo gadget, </w:t>
      </w:r>
      <w:r>
        <w:rPr>
          <w:rFonts w:eastAsia="Times New Roman" w:cstheme="minorHAnsi"/>
          <w:color w:val="222222"/>
          <w:kern w:val="0"/>
          <w:sz w:val="24"/>
          <w:szCs w:val="24"/>
          <w:shd w:val="clear" w:color="auto" w:fill="FFFFFF"/>
          <w:lang w:eastAsia="it-IT"/>
          <w14:ligatures w14:val="none"/>
        </w:rPr>
        <w:t xml:space="preserve">manufatti artigianali </w:t>
      </w:r>
      <w:r w:rsidR="0073582C">
        <w:rPr>
          <w:rFonts w:eastAsia="Times New Roman" w:cstheme="minorHAnsi"/>
          <w:color w:val="222222"/>
          <w:kern w:val="0"/>
          <w:sz w:val="24"/>
          <w:szCs w:val="24"/>
          <w:shd w:val="clear" w:color="auto" w:fill="FFFFFF"/>
          <w:lang w:eastAsia="it-IT"/>
          <w14:ligatures w14:val="none"/>
        </w:rPr>
        <w:t>e materiale informativo sulle attività svolte</w:t>
      </w:r>
      <w:r w:rsidR="00671E5A">
        <w:rPr>
          <w:rFonts w:eastAsia="Times New Roman" w:cstheme="minorHAnsi"/>
          <w:color w:val="222222"/>
          <w:kern w:val="0"/>
          <w:sz w:val="24"/>
          <w:szCs w:val="24"/>
          <w:shd w:val="clear" w:color="auto" w:fill="FFFFFF"/>
          <w:lang w:eastAsia="it-IT"/>
          <w14:ligatures w14:val="none"/>
        </w:rPr>
        <w:t xml:space="preserve">. </w:t>
      </w:r>
    </w:p>
    <w:p w14:paraId="6E9ECBC5" w14:textId="3175ED54" w:rsidR="00CA4C69" w:rsidRDefault="00CA4C69" w:rsidP="006908F6">
      <w:pPr>
        <w:rPr>
          <w:rFonts w:ascii="Calibri" w:hAnsi="Calibri" w:cs="Calibri"/>
          <w:sz w:val="24"/>
          <w:szCs w:val="24"/>
          <w:shd w:val="clear" w:color="auto" w:fill="FFFFFF"/>
        </w:rPr>
      </w:pPr>
      <w:r>
        <w:rPr>
          <w:rFonts w:ascii="Calibri" w:hAnsi="Calibri" w:cs="Calibri"/>
          <w:sz w:val="24"/>
          <w:szCs w:val="24"/>
          <w:shd w:val="clear" w:color="auto" w:fill="FFFFFF"/>
        </w:rPr>
        <w:t xml:space="preserve"> </w:t>
      </w:r>
    </w:p>
    <w:p w14:paraId="4358E7E5" w14:textId="5B0F6190" w:rsidR="00840441" w:rsidRPr="00CA4C69" w:rsidRDefault="00B527A9" w:rsidP="00840441">
      <w:pPr>
        <w:shd w:val="clear" w:color="auto" w:fill="FFFFFF"/>
        <w:spacing w:after="0" w:line="240" w:lineRule="auto"/>
        <w:rPr>
          <w:rFonts w:eastAsia="Times New Roman" w:cstheme="minorHAnsi"/>
          <w:kern w:val="0"/>
          <w:sz w:val="24"/>
          <w:szCs w:val="24"/>
          <w:lang w:eastAsia="it-IT"/>
          <w14:ligatures w14:val="none"/>
        </w:rPr>
      </w:pPr>
      <w:r>
        <w:rPr>
          <w:rFonts w:eastAsia="Times New Roman" w:cstheme="minorHAnsi"/>
          <w:kern w:val="0"/>
          <w:sz w:val="24"/>
          <w:szCs w:val="24"/>
          <w:lang w:eastAsia="it-IT"/>
          <w14:ligatures w14:val="none"/>
        </w:rPr>
        <w:t xml:space="preserve">    </w:t>
      </w:r>
      <w:r w:rsidR="00840441" w:rsidRPr="00CA4C69">
        <w:rPr>
          <w:rFonts w:eastAsia="Times New Roman" w:cstheme="minorHAnsi"/>
          <w:kern w:val="0"/>
          <w:sz w:val="24"/>
          <w:szCs w:val="24"/>
          <w:lang w:eastAsia="it-IT"/>
          <w14:ligatures w14:val="none"/>
        </w:rPr>
        <w:t>"</w:t>
      </w:r>
      <w:r w:rsidR="00671E5A">
        <w:rPr>
          <w:rFonts w:eastAsia="Times New Roman" w:cstheme="minorHAnsi"/>
          <w:kern w:val="0"/>
          <w:sz w:val="24"/>
          <w:szCs w:val="24"/>
          <w:lang w:eastAsia="it-IT"/>
          <w14:ligatures w14:val="none"/>
        </w:rPr>
        <w:t xml:space="preserve">E’ positivo il </w:t>
      </w:r>
      <w:r w:rsidR="00840441" w:rsidRPr="00CA4C69">
        <w:rPr>
          <w:rFonts w:eastAsia="Times New Roman" w:cstheme="minorHAnsi"/>
          <w:kern w:val="0"/>
          <w:sz w:val="24"/>
          <w:szCs w:val="24"/>
          <w:lang w:eastAsia="it-IT"/>
          <w14:ligatures w14:val="none"/>
        </w:rPr>
        <w:t>bilancio di questa XV edizione del Meeting</w:t>
      </w:r>
      <w:r w:rsidR="00671E5A">
        <w:rPr>
          <w:rFonts w:eastAsia="Times New Roman" w:cstheme="minorHAnsi"/>
          <w:kern w:val="0"/>
          <w:sz w:val="24"/>
          <w:szCs w:val="24"/>
          <w:lang w:eastAsia="it-IT"/>
          <w14:ligatures w14:val="none"/>
        </w:rPr>
        <w:t xml:space="preserve"> – commenta la </w:t>
      </w:r>
      <w:r w:rsidR="00671E5A" w:rsidRPr="005732F4">
        <w:rPr>
          <w:rFonts w:eastAsia="Times New Roman" w:cstheme="minorHAnsi"/>
          <w:b/>
          <w:bCs/>
          <w:kern w:val="0"/>
          <w:sz w:val="24"/>
          <w:szCs w:val="24"/>
          <w:lang w:eastAsia="it-IT"/>
          <w14:ligatures w14:val="none"/>
        </w:rPr>
        <w:t>presidente del CSV San Nicola OdV Rosa Franco</w:t>
      </w:r>
      <w:r w:rsidR="00671E5A">
        <w:rPr>
          <w:rFonts w:eastAsia="Times New Roman" w:cstheme="minorHAnsi"/>
          <w:kern w:val="0"/>
          <w:sz w:val="24"/>
          <w:szCs w:val="24"/>
          <w:lang w:eastAsia="it-IT"/>
          <w14:ligatures w14:val="none"/>
        </w:rPr>
        <w:t xml:space="preserve"> -</w:t>
      </w:r>
      <w:r w:rsidR="00840441" w:rsidRPr="00CA4C69">
        <w:rPr>
          <w:rFonts w:eastAsia="Times New Roman" w:cstheme="minorHAnsi"/>
          <w:kern w:val="0"/>
          <w:sz w:val="24"/>
          <w:szCs w:val="24"/>
          <w:lang w:eastAsia="it-IT"/>
          <w14:ligatures w14:val="none"/>
        </w:rPr>
        <w:t xml:space="preserve"> sia per i numeri raggiunti</w:t>
      </w:r>
      <w:r w:rsidR="00671E5A">
        <w:rPr>
          <w:rFonts w:eastAsia="Times New Roman" w:cstheme="minorHAnsi"/>
          <w:kern w:val="0"/>
          <w:sz w:val="24"/>
          <w:szCs w:val="24"/>
          <w:lang w:eastAsia="it-IT"/>
          <w14:ligatures w14:val="none"/>
        </w:rPr>
        <w:t xml:space="preserve"> che sono</w:t>
      </w:r>
      <w:r w:rsidR="00840441" w:rsidRPr="00CA4C69">
        <w:rPr>
          <w:rFonts w:eastAsia="Times New Roman" w:cstheme="minorHAnsi"/>
          <w:kern w:val="0"/>
          <w:sz w:val="24"/>
          <w:szCs w:val="24"/>
          <w:lang w:eastAsia="it-IT"/>
          <w14:ligatures w14:val="none"/>
        </w:rPr>
        <w:t xml:space="preserve"> oltre ogni previsione, </w:t>
      </w:r>
      <w:r w:rsidR="00671E5A">
        <w:rPr>
          <w:rFonts w:eastAsia="Times New Roman" w:cstheme="minorHAnsi"/>
          <w:kern w:val="0"/>
          <w:sz w:val="24"/>
          <w:szCs w:val="24"/>
          <w:lang w:eastAsia="it-IT"/>
          <w14:ligatures w14:val="none"/>
        </w:rPr>
        <w:t>sia</w:t>
      </w:r>
      <w:r w:rsidR="00840441" w:rsidRPr="00CA4C69">
        <w:rPr>
          <w:rFonts w:eastAsia="Times New Roman" w:cstheme="minorHAnsi"/>
          <w:kern w:val="0"/>
          <w:sz w:val="24"/>
          <w:szCs w:val="24"/>
          <w:lang w:eastAsia="it-IT"/>
          <w14:ligatures w14:val="none"/>
        </w:rPr>
        <w:t xml:space="preserve"> per la coerenza degli incontri</w:t>
      </w:r>
      <w:r w:rsidR="00671E5A">
        <w:rPr>
          <w:rFonts w:eastAsia="Times New Roman" w:cstheme="minorHAnsi"/>
          <w:kern w:val="0"/>
          <w:sz w:val="24"/>
          <w:szCs w:val="24"/>
          <w:lang w:eastAsia="it-IT"/>
          <w14:ligatures w14:val="none"/>
        </w:rPr>
        <w:t xml:space="preserve"> che abbiamo organizzato,</w:t>
      </w:r>
      <w:r w:rsidR="00840441" w:rsidRPr="00CA4C69">
        <w:rPr>
          <w:rFonts w:eastAsia="Times New Roman" w:cstheme="minorHAnsi"/>
          <w:kern w:val="0"/>
          <w:sz w:val="24"/>
          <w:szCs w:val="24"/>
          <w:lang w:eastAsia="it-IT"/>
          <w14:ligatures w14:val="none"/>
        </w:rPr>
        <w:t xml:space="preserve"> tutti legati dallo stesso filo conduttore</w:t>
      </w:r>
      <w:r w:rsidR="00671E5A">
        <w:rPr>
          <w:rFonts w:eastAsia="Times New Roman" w:cstheme="minorHAnsi"/>
          <w:kern w:val="0"/>
          <w:sz w:val="24"/>
          <w:szCs w:val="24"/>
          <w:lang w:eastAsia="it-IT"/>
          <w14:ligatures w14:val="none"/>
        </w:rPr>
        <w:t>. Sono molto soddisfatta del</w:t>
      </w:r>
      <w:r w:rsidR="00840441" w:rsidRPr="00CA4C69">
        <w:rPr>
          <w:rFonts w:eastAsia="Times New Roman" w:cstheme="minorHAnsi"/>
          <w:kern w:val="0"/>
          <w:sz w:val="24"/>
          <w:szCs w:val="24"/>
          <w:lang w:eastAsia="it-IT"/>
          <w14:ligatures w14:val="none"/>
        </w:rPr>
        <w:t xml:space="preserve">la ricchezza delle riflessioni </w:t>
      </w:r>
      <w:r w:rsidR="00671E5A">
        <w:rPr>
          <w:rFonts w:eastAsia="Times New Roman" w:cstheme="minorHAnsi"/>
          <w:kern w:val="0"/>
          <w:sz w:val="24"/>
          <w:szCs w:val="24"/>
          <w:lang w:eastAsia="it-IT"/>
          <w14:ligatures w14:val="none"/>
        </w:rPr>
        <w:t xml:space="preserve">offerte dai nostri relatori </w:t>
      </w:r>
      <w:r w:rsidR="00840441" w:rsidRPr="00CA4C69">
        <w:rPr>
          <w:rFonts w:eastAsia="Times New Roman" w:cstheme="minorHAnsi"/>
          <w:kern w:val="0"/>
          <w:sz w:val="24"/>
          <w:szCs w:val="24"/>
          <w:lang w:eastAsia="it-IT"/>
          <w14:ligatures w14:val="none"/>
        </w:rPr>
        <w:t xml:space="preserve">e degli spunti raccolti. Siamo </w:t>
      </w:r>
      <w:r w:rsidR="00671E5A">
        <w:rPr>
          <w:rFonts w:eastAsia="Times New Roman" w:cstheme="minorHAnsi"/>
          <w:kern w:val="0"/>
          <w:sz w:val="24"/>
          <w:szCs w:val="24"/>
          <w:lang w:eastAsia="it-IT"/>
          <w14:ligatures w14:val="none"/>
        </w:rPr>
        <w:t xml:space="preserve">inoltre </w:t>
      </w:r>
      <w:r w:rsidR="00840441" w:rsidRPr="00CA4C69">
        <w:rPr>
          <w:rFonts w:eastAsia="Times New Roman" w:cstheme="minorHAnsi"/>
          <w:kern w:val="0"/>
          <w:sz w:val="24"/>
          <w:szCs w:val="24"/>
          <w:lang w:eastAsia="it-IT"/>
          <w14:ligatures w14:val="none"/>
        </w:rPr>
        <w:t>contenti di aver lanciato un dibattito - quello sull'Educazione - quanto mai attuale per i suoi temi</w:t>
      </w:r>
      <w:r w:rsidR="00671E5A">
        <w:rPr>
          <w:rFonts w:eastAsia="Times New Roman" w:cstheme="minorHAnsi"/>
          <w:kern w:val="0"/>
          <w:sz w:val="24"/>
          <w:szCs w:val="24"/>
          <w:lang w:eastAsia="it-IT"/>
          <w14:ligatures w14:val="none"/>
        </w:rPr>
        <w:t>,</w:t>
      </w:r>
      <w:r w:rsidR="00840441" w:rsidRPr="00CA4C69">
        <w:rPr>
          <w:rFonts w:eastAsia="Times New Roman" w:cstheme="minorHAnsi"/>
          <w:kern w:val="0"/>
          <w:sz w:val="24"/>
          <w:szCs w:val="24"/>
          <w:lang w:eastAsia="it-IT"/>
          <w14:ligatures w14:val="none"/>
        </w:rPr>
        <w:t xml:space="preserve"> che vanno dalla violenza di genere alla pace</w:t>
      </w:r>
      <w:r w:rsidR="0073582C">
        <w:rPr>
          <w:rFonts w:eastAsia="Times New Roman" w:cstheme="minorHAnsi"/>
          <w:kern w:val="0"/>
          <w:sz w:val="24"/>
          <w:szCs w:val="24"/>
          <w:lang w:eastAsia="it-IT"/>
          <w14:ligatures w14:val="none"/>
        </w:rPr>
        <w:t>:</w:t>
      </w:r>
      <w:r w:rsidR="00840441" w:rsidRPr="00CA4C69">
        <w:rPr>
          <w:rFonts w:eastAsia="Times New Roman" w:cstheme="minorHAnsi"/>
          <w:kern w:val="0"/>
          <w:sz w:val="24"/>
          <w:szCs w:val="24"/>
          <w:lang w:eastAsia="it-IT"/>
          <w14:ligatures w14:val="none"/>
        </w:rPr>
        <w:t xml:space="preserve"> tutti </w:t>
      </w:r>
      <w:r w:rsidR="0073582C">
        <w:rPr>
          <w:rFonts w:eastAsia="Times New Roman" w:cstheme="minorHAnsi"/>
          <w:kern w:val="0"/>
          <w:sz w:val="24"/>
          <w:szCs w:val="24"/>
          <w:lang w:eastAsia="it-IT"/>
          <w14:ligatures w14:val="none"/>
        </w:rPr>
        <w:t xml:space="preserve">incontri </w:t>
      </w:r>
      <w:r w:rsidR="00840441" w:rsidRPr="00CA4C69">
        <w:rPr>
          <w:rFonts w:eastAsia="Times New Roman" w:cstheme="minorHAnsi"/>
          <w:kern w:val="0"/>
          <w:sz w:val="24"/>
          <w:szCs w:val="24"/>
          <w:lang w:eastAsia="it-IT"/>
          <w14:ligatures w14:val="none"/>
        </w:rPr>
        <w:t xml:space="preserve">preparati ben prima che accadessero i fatti di cronaca che </w:t>
      </w:r>
      <w:r w:rsidR="0073582C">
        <w:rPr>
          <w:rFonts w:eastAsia="Times New Roman" w:cstheme="minorHAnsi"/>
          <w:kern w:val="0"/>
          <w:sz w:val="24"/>
          <w:szCs w:val="24"/>
          <w:lang w:eastAsia="it-IT"/>
          <w14:ligatures w14:val="none"/>
        </w:rPr>
        <w:t xml:space="preserve">in queste ore </w:t>
      </w:r>
      <w:r w:rsidR="00840441" w:rsidRPr="00CA4C69">
        <w:rPr>
          <w:rFonts w:eastAsia="Times New Roman" w:cstheme="minorHAnsi"/>
          <w:kern w:val="0"/>
          <w:sz w:val="24"/>
          <w:szCs w:val="24"/>
          <w:lang w:eastAsia="it-IT"/>
          <w14:ligatures w14:val="none"/>
        </w:rPr>
        <w:t xml:space="preserve">ci stanno sconvolgendo". </w:t>
      </w:r>
    </w:p>
    <w:p w14:paraId="6BAF68EB" w14:textId="77777777" w:rsidR="00840441" w:rsidRDefault="00840441" w:rsidP="006908F6">
      <w:pPr>
        <w:rPr>
          <w:rFonts w:cstheme="minorHAnsi"/>
          <w:b/>
          <w:bCs/>
          <w:sz w:val="24"/>
          <w:szCs w:val="24"/>
        </w:rPr>
      </w:pPr>
    </w:p>
    <w:p w14:paraId="59ADBB19" w14:textId="3C32D56D" w:rsidR="0073582C" w:rsidRDefault="00B527A9" w:rsidP="0073582C">
      <w:pPr>
        <w:pStyle w:val="Default"/>
        <w:rPr>
          <w:rFonts w:cstheme="minorHAnsi"/>
        </w:rPr>
      </w:pPr>
      <w:r>
        <w:rPr>
          <w:rFonts w:cstheme="minorHAnsi"/>
        </w:rPr>
        <w:t xml:space="preserve">    </w:t>
      </w:r>
      <w:r w:rsidR="0073582C" w:rsidRPr="00740841">
        <w:rPr>
          <w:rFonts w:cstheme="minorHAnsi"/>
        </w:rPr>
        <w:t>I di</w:t>
      </w:r>
      <w:r w:rsidR="0073582C">
        <w:rPr>
          <w:rFonts w:cstheme="minorHAnsi"/>
        </w:rPr>
        <w:t>battiti</w:t>
      </w:r>
      <w:r w:rsidR="0073582C" w:rsidRPr="00740841">
        <w:rPr>
          <w:rFonts w:cstheme="minorHAnsi"/>
        </w:rPr>
        <w:t xml:space="preserve"> </w:t>
      </w:r>
      <w:r>
        <w:rPr>
          <w:rFonts w:cstheme="minorHAnsi"/>
        </w:rPr>
        <w:t>sviluppati in questi giorni sono stati</w:t>
      </w:r>
      <w:r w:rsidR="0073582C" w:rsidRPr="00740841">
        <w:rPr>
          <w:rFonts w:cstheme="minorHAnsi"/>
        </w:rPr>
        <w:t xml:space="preserve"> affidati a professionisti </w:t>
      </w:r>
      <w:r>
        <w:rPr>
          <w:rFonts w:cstheme="minorHAnsi"/>
        </w:rPr>
        <w:t>del settore</w:t>
      </w:r>
      <w:r w:rsidR="0073582C" w:rsidRPr="00740841">
        <w:rPr>
          <w:rFonts w:cstheme="minorHAnsi"/>
        </w:rPr>
        <w:t xml:space="preserve">: </w:t>
      </w:r>
      <w:r>
        <w:rPr>
          <w:rFonts w:cstheme="minorHAnsi"/>
        </w:rPr>
        <w:t xml:space="preserve">nella giornata conclusiva si è registrato il tutto esaurito nell’incontro con </w:t>
      </w:r>
      <w:r w:rsidR="0073582C" w:rsidRPr="00740841">
        <w:rPr>
          <w:rFonts w:cstheme="minorHAnsi"/>
          <w:b/>
          <w:bCs/>
        </w:rPr>
        <w:t>Domenico Iannacone</w:t>
      </w:r>
      <w:r w:rsidR="0073582C" w:rsidRPr="00740841">
        <w:rPr>
          <w:rFonts w:cstheme="minorHAnsi"/>
        </w:rPr>
        <w:t xml:space="preserve">, giornalista e </w:t>
      </w:r>
      <w:r w:rsidR="0073582C" w:rsidRPr="00740841">
        <w:rPr>
          <w:rFonts w:cstheme="minorHAnsi"/>
        </w:rPr>
        <w:lastRenderedPageBreak/>
        <w:t>autore RAI</w:t>
      </w:r>
      <w:r>
        <w:rPr>
          <w:rFonts w:cstheme="minorHAnsi"/>
        </w:rPr>
        <w:t xml:space="preserve">. Ma sono tanti i relatori giunti a Bari per dialogare con gli studenti: </w:t>
      </w:r>
      <w:r w:rsidR="0073582C" w:rsidRPr="00740841">
        <w:rPr>
          <w:rFonts w:cstheme="minorHAnsi"/>
          <w:b/>
          <w:bCs/>
        </w:rPr>
        <w:t>Federico Faloppa</w:t>
      </w:r>
      <w:r w:rsidR="0073582C" w:rsidRPr="00740841">
        <w:rPr>
          <w:rFonts w:cstheme="minorHAnsi"/>
        </w:rPr>
        <w:t>, professore di Linguistica e membro del Comitato di esperti per la lotta ai discorsi d’odio del Consiglio d’Europa</w:t>
      </w:r>
      <w:r>
        <w:rPr>
          <w:rFonts w:cstheme="minorHAnsi"/>
        </w:rPr>
        <w:t xml:space="preserve">, </w:t>
      </w:r>
      <w:r w:rsidR="0073582C" w:rsidRPr="00740841">
        <w:rPr>
          <w:rFonts w:cstheme="minorHAnsi"/>
          <w:b/>
          <w:bCs/>
        </w:rPr>
        <w:t>Mauro Pescio</w:t>
      </w:r>
      <w:r w:rsidR="0073582C" w:rsidRPr="00740841">
        <w:rPr>
          <w:rFonts w:cstheme="minorHAnsi"/>
        </w:rPr>
        <w:t xml:space="preserve">, autore e podcaster di Radio24, </w:t>
      </w:r>
      <w:r w:rsidR="0073582C" w:rsidRPr="00740841">
        <w:rPr>
          <w:rFonts w:cstheme="minorHAnsi"/>
          <w:b/>
          <w:bCs/>
        </w:rPr>
        <w:t>Mauro Battuello</w:t>
      </w:r>
      <w:r w:rsidR="0073582C" w:rsidRPr="00740841">
        <w:rPr>
          <w:rFonts w:cstheme="minorHAnsi"/>
        </w:rPr>
        <w:t>, responsabile Relazioni Esterne Piazza dei Mestieri</w:t>
      </w:r>
      <w:r>
        <w:rPr>
          <w:rFonts w:cstheme="minorHAnsi"/>
        </w:rPr>
        <w:t xml:space="preserve">, </w:t>
      </w:r>
      <w:r w:rsidR="0073582C" w:rsidRPr="00740841">
        <w:rPr>
          <w:rFonts w:cstheme="minorHAnsi"/>
          <w:b/>
          <w:bCs/>
        </w:rPr>
        <w:t>Eugenia Carfora</w:t>
      </w:r>
      <w:r w:rsidR="0073582C" w:rsidRPr="00740841">
        <w:rPr>
          <w:rFonts w:cstheme="minorHAnsi"/>
        </w:rPr>
        <w:t xml:space="preserve">, dirigente scolastico Istituto Superiore F. Morano Caivano, </w:t>
      </w:r>
      <w:r w:rsidR="0073582C" w:rsidRPr="00740841">
        <w:rPr>
          <w:rFonts w:cstheme="minorHAnsi"/>
          <w:b/>
          <w:bCs/>
        </w:rPr>
        <w:t>Sabina Langer</w:t>
      </w:r>
      <w:r w:rsidR="0073582C" w:rsidRPr="00740841">
        <w:rPr>
          <w:rFonts w:cstheme="minorHAnsi"/>
        </w:rPr>
        <w:t xml:space="preserve">, autrice e socia fondatrice Casa delle Donne di Milano, </w:t>
      </w:r>
      <w:r w:rsidR="0073582C" w:rsidRPr="00740841">
        <w:rPr>
          <w:rFonts w:cstheme="minorHAnsi"/>
          <w:b/>
          <w:bCs/>
        </w:rPr>
        <w:t>Sandro Marenco</w:t>
      </w:r>
      <w:r w:rsidR="0073582C" w:rsidRPr="00740841">
        <w:rPr>
          <w:rFonts w:cstheme="minorHAnsi"/>
        </w:rPr>
        <w:t xml:space="preserve">, Social Prof, speaker radiofonico e content creator, </w:t>
      </w:r>
      <w:r w:rsidR="0073582C" w:rsidRPr="00740841">
        <w:rPr>
          <w:rFonts w:cstheme="minorHAnsi"/>
          <w:b/>
          <w:bCs/>
        </w:rPr>
        <w:t>Luca Botturi</w:t>
      </w:r>
      <w:r w:rsidR="0073582C" w:rsidRPr="00740841">
        <w:rPr>
          <w:rFonts w:cstheme="minorHAnsi"/>
        </w:rPr>
        <w:t xml:space="preserve">, professore in Media in educazione SUPSI Scuola universitaria professionale Svizzera italiana, </w:t>
      </w:r>
      <w:r w:rsidR="0073582C" w:rsidRPr="00740841">
        <w:rPr>
          <w:rFonts w:cstheme="minorHAnsi"/>
          <w:b/>
          <w:bCs/>
        </w:rPr>
        <w:t>Elisa Salamini</w:t>
      </w:r>
      <w:r w:rsidR="0073582C" w:rsidRPr="00740841">
        <w:rPr>
          <w:rFonts w:cstheme="minorHAnsi"/>
        </w:rPr>
        <w:t xml:space="preserve">, cofondatrice associazione Mamamò, </w:t>
      </w:r>
      <w:r w:rsidR="0073582C" w:rsidRPr="00740841">
        <w:rPr>
          <w:rFonts w:cstheme="minorHAnsi"/>
          <w:b/>
          <w:bCs/>
        </w:rPr>
        <w:t>Agostino Zanotti</w:t>
      </w:r>
      <w:r w:rsidR="0073582C" w:rsidRPr="00740841">
        <w:rPr>
          <w:rFonts w:cstheme="minorHAnsi"/>
        </w:rPr>
        <w:t xml:space="preserve">, fondatore associazione Ambasciata della Democrazia Locale e Zavidovic, </w:t>
      </w:r>
      <w:r w:rsidR="0073582C" w:rsidRPr="00740841">
        <w:rPr>
          <w:rFonts w:cstheme="minorHAnsi"/>
          <w:b/>
          <w:bCs/>
        </w:rPr>
        <w:t>Nazario Zambaldi</w:t>
      </w:r>
      <w:r w:rsidR="0073582C" w:rsidRPr="00740841">
        <w:rPr>
          <w:rFonts w:cstheme="minorHAnsi"/>
        </w:rPr>
        <w:t xml:space="preserve">, regista teatrale e componente Comitato Scientifico Fondazione Alexander Langer Stiftung, </w:t>
      </w:r>
      <w:r w:rsidR="0073582C" w:rsidRPr="00740841">
        <w:rPr>
          <w:rFonts w:cstheme="minorHAnsi"/>
          <w:b/>
          <w:bCs/>
        </w:rPr>
        <w:t>Alberto Pellai</w:t>
      </w:r>
      <w:r w:rsidR="0073582C" w:rsidRPr="00740841">
        <w:rPr>
          <w:rFonts w:cstheme="minorHAnsi"/>
        </w:rPr>
        <w:t xml:space="preserve">, professore Educazione Sanitaria Università degli Studi Milano, </w:t>
      </w:r>
      <w:r w:rsidR="0073582C" w:rsidRPr="00740841">
        <w:rPr>
          <w:rFonts w:cstheme="minorHAnsi"/>
          <w:b/>
          <w:bCs/>
        </w:rPr>
        <w:t>Maria Pia Vigilante</w:t>
      </w:r>
      <w:r w:rsidR="0073582C">
        <w:rPr>
          <w:rFonts w:cstheme="minorHAnsi"/>
          <w:b/>
          <w:bCs/>
        </w:rPr>
        <w:t xml:space="preserve">, </w:t>
      </w:r>
      <w:r w:rsidR="0073582C">
        <w:rPr>
          <w:rFonts w:cstheme="minorHAnsi"/>
        </w:rPr>
        <w:t>presidente associazione Giraffa</w:t>
      </w:r>
      <w:r w:rsidR="0073582C" w:rsidRPr="00740841">
        <w:rPr>
          <w:rFonts w:cstheme="minorHAnsi"/>
        </w:rPr>
        <w:t xml:space="preserve">, </w:t>
      </w:r>
      <w:r w:rsidR="0073582C" w:rsidRPr="00740841">
        <w:rPr>
          <w:rFonts w:cstheme="minorHAnsi"/>
          <w:b/>
          <w:bCs/>
        </w:rPr>
        <w:t>Rosy Paparella</w:t>
      </w:r>
      <w:r w:rsidR="0073582C">
        <w:rPr>
          <w:rFonts w:cstheme="minorHAnsi"/>
          <w:b/>
          <w:bCs/>
        </w:rPr>
        <w:t xml:space="preserve">, </w:t>
      </w:r>
      <w:r w:rsidR="0073582C">
        <w:rPr>
          <w:rFonts w:cstheme="minorHAnsi"/>
        </w:rPr>
        <w:t>attivista per i diritti dei bambini e delle bambine</w:t>
      </w:r>
      <w:r w:rsidR="0073582C" w:rsidRPr="00740841">
        <w:rPr>
          <w:rFonts w:cstheme="minorHAnsi"/>
        </w:rPr>
        <w:t xml:space="preserve">, </w:t>
      </w:r>
      <w:r w:rsidR="0073582C" w:rsidRPr="00740841">
        <w:rPr>
          <w:rFonts w:cstheme="minorHAnsi"/>
          <w:b/>
          <w:bCs/>
        </w:rPr>
        <w:t>Daniel Zaccaro</w:t>
      </w:r>
      <w:r w:rsidR="0073582C" w:rsidRPr="00740841">
        <w:rPr>
          <w:rFonts w:cstheme="minorHAnsi"/>
        </w:rPr>
        <w:t>, educatore Comunità Kayros</w:t>
      </w:r>
      <w:r w:rsidR="0073582C">
        <w:rPr>
          <w:rFonts w:cstheme="minorHAnsi"/>
        </w:rPr>
        <w:t xml:space="preserve">, </w:t>
      </w:r>
      <w:r w:rsidR="0073582C" w:rsidRPr="00DF016E">
        <w:rPr>
          <w:rFonts w:cstheme="minorHAnsi"/>
          <w:b/>
          <w:bCs/>
        </w:rPr>
        <w:t>Chiara Tommasini</w:t>
      </w:r>
      <w:r w:rsidR="0073582C">
        <w:rPr>
          <w:rFonts w:cstheme="minorHAnsi"/>
        </w:rPr>
        <w:t xml:space="preserve">, presidente CSVnet, </w:t>
      </w:r>
      <w:r w:rsidR="0073582C" w:rsidRPr="00DF016E">
        <w:rPr>
          <w:rFonts w:cstheme="minorHAnsi"/>
          <w:b/>
          <w:bCs/>
        </w:rPr>
        <w:t>Silvana Calaprice</w:t>
      </w:r>
      <w:r w:rsidR="0073582C">
        <w:rPr>
          <w:rFonts w:cstheme="minorHAnsi"/>
        </w:rPr>
        <w:t xml:space="preserve">, Tutore civico Tutela Diritti Infanzia, </w:t>
      </w:r>
      <w:r w:rsidR="0073582C" w:rsidRPr="00DF016E">
        <w:rPr>
          <w:rFonts w:cstheme="minorHAnsi"/>
          <w:b/>
          <w:bCs/>
        </w:rPr>
        <w:t>Costantino Esposito</w:t>
      </w:r>
      <w:r w:rsidR="0073582C">
        <w:rPr>
          <w:rFonts w:cstheme="minorHAnsi"/>
        </w:rPr>
        <w:t xml:space="preserve">, Storia della Filosofia dip. DIRIUM Uniba, </w:t>
      </w:r>
      <w:r w:rsidR="0073582C" w:rsidRPr="00DF016E">
        <w:rPr>
          <w:rFonts w:cstheme="minorHAnsi"/>
          <w:b/>
          <w:bCs/>
        </w:rPr>
        <w:t>don Angelo Cassano</w:t>
      </w:r>
      <w:r w:rsidR="0073582C">
        <w:rPr>
          <w:rFonts w:cstheme="minorHAnsi"/>
        </w:rPr>
        <w:t xml:space="preserve"> referente Libera Puglia, </w:t>
      </w:r>
      <w:r w:rsidR="0073582C" w:rsidRPr="00DF016E">
        <w:rPr>
          <w:rFonts w:cstheme="minorHAnsi"/>
          <w:b/>
          <w:bCs/>
        </w:rPr>
        <w:t>Fiorenza Pascazio</w:t>
      </w:r>
      <w:r w:rsidR="0073582C">
        <w:rPr>
          <w:rFonts w:cstheme="minorHAnsi"/>
        </w:rPr>
        <w:t xml:space="preserve">, presidente Anci Puglia, </w:t>
      </w:r>
      <w:r w:rsidR="0073582C" w:rsidRPr="00DF016E">
        <w:rPr>
          <w:rFonts w:cstheme="minorHAnsi"/>
          <w:b/>
          <w:bCs/>
        </w:rPr>
        <w:t>Antonio Mira</w:t>
      </w:r>
      <w:r w:rsidR="0073582C">
        <w:rPr>
          <w:rFonts w:cstheme="minorHAnsi"/>
        </w:rPr>
        <w:t xml:space="preserve">, editorialista Avvenire, </w:t>
      </w:r>
      <w:r w:rsidR="0073582C" w:rsidRPr="00DF016E">
        <w:rPr>
          <w:rFonts w:cstheme="minorHAnsi"/>
          <w:b/>
          <w:bCs/>
        </w:rPr>
        <w:t>Antonia Chiara Scardicchio</w:t>
      </w:r>
      <w:r w:rsidR="0073582C">
        <w:rPr>
          <w:rFonts w:cstheme="minorHAnsi"/>
        </w:rPr>
        <w:t xml:space="preserve">, professoressa associata Pedagogia Generale e Sociale Uniba, </w:t>
      </w:r>
      <w:r w:rsidR="0073582C" w:rsidRPr="00DF016E">
        <w:rPr>
          <w:rFonts w:cstheme="minorHAnsi"/>
          <w:b/>
          <w:bCs/>
        </w:rPr>
        <w:t>Marilù Ardillo</w:t>
      </w:r>
      <w:r w:rsidR="0073582C">
        <w:rPr>
          <w:rFonts w:cstheme="minorHAnsi"/>
        </w:rPr>
        <w:t xml:space="preserve">, responsabile Comunicazione Fondazione Vincenzo Casillo, </w:t>
      </w:r>
      <w:r w:rsidR="0073582C" w:rsidRPr="00DF016E">
        <w:rPr>
          <w:rFonts w:cstheme="minorHAnsi"/>
          <w:b/>
          <w:bCs/>
        </w:rPr>
        <w:t>don Francesco Preite</w:t>
      </w:r>
      <w:r w:rsidR="0073582C">
        <w:rPr>
          <w:rFonts w:cstheme="minorHAnsi"/>
        </w:rPr>
        <w:t xml:space="preserve">, presidente Salesiani per il Sociale Aps, </w:t>
      </w:r>
      <w:r w:rsidR="0073582C" w:rsidRPr="00DF016E">
        <w:rPr>
          <w:rFonts w:cstheme="minorHAnsi"/>
          <w:b/>
          <w:bCs/>
        </w:rPr>
        <w:t>Giovanni Romeo</w:t>
      </w:r>
      <w:r w:rsidR="0073582C">
        <w:rPr>
          <w:rFonts w:cstheme="minorHAnsi"/>
        </w:rPr>
        <w:t xml:space="preserve">, presidente CSV Cosenza, </w:t>
      </w:r>
      <w:r w:rsidR="0073582C">
        <w:rPr>
          <w:rFonts w:cstheme="minorHAnsi"/>
          <w:b/>
          <w:bCs/>
        </w:rPr>
        <w:t>Vito Mariella</w:t>
      </w:r>
      <w:r w:rsidR="0073582C">
        <w:rPr>
          <w:rFonts w:cstheme="minorHAnsi"/>
        </w:rPr>
        <w:t>,</w:t>
      </w:r>
      <w:r w:rsidR="0073582C">
        <w:t xml:space="preserve"> </w:t>
      </w:r>
      <w:r w:rsidR="0073582C" w:rsidRPr="00E31911">
        <w:t>vice direttore della Caritas diocesana Bari-Bitonto</w:t>
      </w:r>
      <w:r w:rsidR="0073582C" w:rsidRPr="00740841">
        <w:rPr>
          <w:rFonts w:cstheme="minorHAnsi"/>
        </w:rPr>
        <w:t xml:space="preserve">. </w:t>
      </w:r>
    </w:p>
    <w:p w14:paraId="58DE6A36" w14:textId="77777777" w:rsidR="00B527A9" w:rsidRDefault="00B527A9" w:rsidP="006908F6">
      <w:pPr>
        <w:rPr>
          <w:rFonts w:cstheme="minorHAnsi"/>
          <w:b/>
          <w:bCs/>
          <w:sz w:val="24"/>
          <w:szCs w:val="24"/>
        </w:rPr>
      </w:pPr>
    </w:p>
    <w:p w14:paraId="632CD01C" w14:textId="4EF2A8FA" w:rsidR="00F60749" w:rsidRDefault="00B527A9" w:rsidP="006908F6">
      <w:pPr>
        <w:rPr>
          <w:rFonts w:cstheme="minorHAnsi"/>
          <w:kern w:val="0"/>
          <w:sz w:val="24"/>
          <w:szCs w:val="24"/>
          <w14:ligatures w14:val="none"/>
        </w:rPr>
      </w:pPr>
      <w:r>
        <w:rPr>
          <w:rFonts w:cstheme="minorHAnsi"/>
          <w:b/>
          <w:bCs/>
          <w:sz w:val="24"/>
          <w:szCs w:val="24"/>
        </w:rPr>
        <w:t xml:space="preserve">    </w:t>
      </w:r>
      <w:r w:rsidR="00840441">
        <w:rPr>
          <w:rFonts w:cstheme="minorHAnsi"/>
          <w:kern w:val="0"/>
          <w:sz w:val="24"/>
          <w:szCs w:val="24"/>
          <w14:ligatures w14:val="none"/>
        </w:rPr>
        <w:t>Grande</w:t>
      </w:r>
      <w:r w:rsidR="0073582C">
        <w:rPr>
          <w:rFonts w:cstheme="minorHAnsi"/>
          <w:kern w:val="0"/>
          <w:sz w:val="24"/>
          <w:szCs w:val="24"/>
          <w14:ligatures w14:val="none"/>
        </w:rPr>
        <w:t xml:space="preserve"> affluenza di pubblico</w:t>
      </w:r>
      <w:r w:rsidR="006908F6">
        <w:rPr>
          <w:rFonts w:cstheme="minorHAnsi"/>
          <w:kern w:val="0"/>
          <w:sz w:val="24"/>
          <w:szCs w:val="24"/>
          <w14:ligatures w14:val="none"/>
        </w:rPr>
        <w:t xml:space="preserve"> anche</w:t>
      </w:r>
      <w:r w:rsidR="00840441">
        <w:rPr>
          <w:rFonts w:cstheme="minorHAnsi"/>
          <w:kern w:val="0"/>
          <w:sz w:val="24"/>
          <w:szCs w:val="24"/>
          <w14:ligatures w14:val="none"/>
        </w:rPr>
        <w:t xml:space="preserve"> per</w:t>
      </w:r>
      <w:r w:rsidR="006908F6">
        <w:rPr>
          <w:rFonts w:cstheme="minorHAnsi"/>
          <w:kern w:val="0"/>
          <w:sz w:val="24"/>
          <w:szCs w:val="24"/>
          <w14:ligatures w14:val="none"/>
        </w:rPr>
        <w:t xml:space="preserve"> la </w:t>
      </w:r>
      <w:r w:rsidR="006908F6">
        <w:rPr>
          <w:rFonts w:cstheme="minorHAnsi"/>
          <w:b/>
          <w:bCs/>
          <w:kern w:val="0"/>
          <w:sz w:val="24"/>
          <w:szCs w:val="24"/>
          <w14:ligatures w14:val="none"/>
        </w:rPr>
        <w:t>mostra “Cinema e Volontariato”</w:t>
      </w:r>
      <w:r w:rsidR="006908F6">
        <w:rPr>
          <w:rFonts w:cstheme="minorHAnsi"/>
          <w:kern w:val="0"/>
          <w:sz w:val="24"/>
          <w:szCs w:val="24"/>
          <w14:ligatures w14:val="none"/>
        </w:rPr>
        <w:t xml:space="preserve">, </w:t>
      </w:r>
      <w:r w:rsidR="00840441">
        <w:rPr>
          <w:rFonts w:cstheme="minorHAnsi"/>
          <w:kern w:val="0"/>
          <w:sz w:val="24"/>
          <w:szCs w:val="24"/>
          <w14:ligatures w14:val="none"/>
        </w:rPr>
        <w:t>l’</w:t>
      </w:r>
      <w:r w:rsidR="006908F6">
        <w:rPr>
          <w:rFonts w:cstheme="minorHAnsi"/>
          <w:kern w:val="0"/>
          <w:sz w:val="24"/>
          <w:szCs w:val="24"/>
          <w14:ligatures w14:val="none"/>
        </w:rPr>
        <w:t>esposizione di lavori originali realizzati dagli studenti dell’</w:t>
      </w:r>
      <w:r w:rsidR="006908F6">
        <w:rPr>
          <w:rFonts w:cstheme="minorHAnsi"/>
          <w:b/>
          <w:bCs/>
          <w:kern w:val="0"/>
          <w:sz w:val="24"/>
          <w:szCs w:val="24"/>
          <w14:ligatures w14:val="none"/>
        </w:rPr>
        <w:t>IISS G. Marconi - M. Hack di Bari</w:t>
      </w:r>
      <w:r w:rsidR="006908F6">
        <w:rPr>
          <w:rFonts w:cstheme="minorHAnsi"/>
          <w:kern w:val="0"/>
          <w:sz w:val="24"/>
          <w:szCs w:val="24"/>
          <w14:ligatures w14:val="none"/>
        </w:rPr>
        <w:t xml:space="preserve"> nell’ambito del progetto </w:t>
      </w:r>
      <w:r w:rsidR="006908F6">
        <w:rPr>
          <w:rFonts w:cstheme="minorHAnsi"/>
          <w:b/>
          <w:bCs/>
          <w:kern w:val="0"/>
          <w:sz w:val="24"/>
          <w:szCs w:val="24"/>
          <w14:ligatures w14:val="none"/>
        </w:rPr>
        <w:t>“Generi Culturali”</w:t>
      </w:r>
      <w:r w:rsidR="006908F6">
        <w:rPr>
          <w:rFonts w:cstheme="minorHAnsi"/>
          <w:kern w:val="0"/>
          <w:sz w:val="24"/>
          <w:szCs w:val="24"/>
          <w14:ligatures w14:val="none"/>
        </w:rPr>
        <w:t xml:space="preserve"> curato dal CSVSN. Ciascuna opera rappresenta il frutto di un percorso portato avanti nell’ultimo anno, in cui gli studenti – insieme ai professionisti del settore che li hanno guidati - si sono cimentati nell’apprendimento delle regole di una buona </w:t>
      </w:r>
      <w:r w:rsidR="006908F6">
        <w:rPr>
          <w:rFonts w:cstheme="minorHAnsi"/>
          <w:b/>
          <w:bCs/>
          <w:kern w:val="0"/>
          <w:sz w:val="24"/>
          <w:szCs w:val="24"/>
          <w14:ligatures w14:val="none"/>
        </w:rPr>
        <w:t>Comunicazione Sociale</w:t>
      </w:r>
      <w:r w:rsidR="006908F6">
        <w:rPr>
          <w:rFonts w:cstheme="minorHAnsi"/>
          <w:kern w:val="0"/>
          <w:sz w:val="24"/>
          <w:szCs w:val="24"/>
          <w14:ligatures w14:val="none"/>
        </w:rPr>
        <w:t xml:space="preserve"> attraverso l’utilizzo di immagini cinematografiche. Ispirandosi infatti a storiche locandine di film campioni d’incasso, gli studenti hanno creato opere originali dedicate agli ambiti in cui opera il Volontariato.</w:t>
      </w:r>
    </w:p>
    <w:p w14:paraId="0DAF36BB" w14:textId="2818BC0A" w:rsidR="008619B1" w:rsidRDefault="008619B1" w:rsidP="006908F6">
      <w:r>
        <w:rPr>
          <w:rFonts w:cstheme="minorHAnsi"/>
          <w:noProof/>
          <w:kern w:val="0"/>
          <w:sz w:val="24"/>
          <w:szCs w:val="24"/>
          <w14:ligatures w14:val="none"/>
        </w:rPr>
        <w:lastRenderedPageBreak/>
        <w:drawing>
          <wp:inline distT="0" distB="0" distL="0" distR="0" wp14:anchorId="137BBD23" wp14:editId="4C4FE495">
            <wp:extent cx="6113145" cy="4580255"/>
            <wp:effectExtent l="0" t="0" r="1905" b="0"/>
            <wp:docPr id="11889121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3145" cy="4580255"/>
                    </a:xfrm>
                    <a:prstGeom prst="rect">
                      <a:avLst/>
                    </a:prstGeom>
                    <a:noFill/>
                    <a:ln>
                      <a:noFill/>
                    </a:ln>
                  </pic:spPr>
                </pic:pic>
              </a:graphicData>
            </a:graphic>
          </wp:inline>
        </w:drawing>
      </w:r>
      <w:r>
        <w:rPr>
          <w:noProof/>
        </w:rPr>
        <w:lastRenderedPageBreak/>
        <w:drawing>
          <wp:inline distT="0" distB="0" distL="0" distR="0" wp14:anchorId="6B4DB2FB" wp14:editId="419A021D">
            <wp:extent cx="6113145" cy="4580255"/>
            <wp:effectExtent l="0" t="0" r="1905" b="0"/>
            <wp:docPr id="10981387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3145" cy="4580255"/>
                    </a:xfrm>
                    <a:prstGeom prst="rect">
                      <a:avLst/>
                    </a:prstGeom>
                    <a:noFill/>
                    <a:ln>
                      <a:noFill/>
                    </a:ln>
                  </pic:spPr>
                </pic:pic>
              </a:graphicData>
            </a:graphic>
          </wp:inline>
        </w:drawing>
      </w:r>
      <w:r>
        <w:rPr>
          <w:noProof/>
        </w:rPr>
        <w:lastRenderedPageBreak/>
        <w:drawing>
          <wp:inline distT="0" distB="0" distL="0" distR="0" wp14:anchorId="7432346E" wp14:editId="0833ADAA">
            <wp:extent cx="6113145" cy="4580255"/>
            <wp:effectExtent l="0" t="0" r="1905" b="0"/>
            <wp:docPr id="20666254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4580255"/>
                    </a:xfrm>
                    <a:prstGeom prst="rect">
                      <a:avLst/>
                    </a:prstGeom>
                    <a:noFill/>
                    <a:ln>
                      <a:noFill/>
                    </a:ln>
                  </pic:spPr>
                </pic:pic>
              </a:graphicData>
            </a:graphic>
          </wp:inline>
        </w:drawing>
      </w:r>
    </w:p>
    <w:p w14:paraId="7E906B82" w14:textId="77777777" w:rsidR="008619B1" w:rsidRDefault="008619B1" w:rsidP="006908F6"/>
    <w:p w14:paraId="192ABB55" w14:textId="1B7D0D31" w:rsidR="008619B1" w:rsidRDefault="008619B1" w:rsidP="006908F6">
      <w:r>
        <w:rPr>
          <w:noProof/>
        </w:rPr>
        <w:lastRenderedPageBreak/>
        <w:drawing>
          <wp:inline distT="0" distB="0" distL="0" distR="0" wp14:anchorId="19D4E1E7" wp14:editId="276FD463">
            <wp:extent cx="5655945" cy="8001000"/>
            <wp:effectExtent l="0" t="0" r="1905" b="0"/>
            <wp:docPr id="14412799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5945" cy="8001000"/>
                    </a:xfrm>
                    <a:prstGeom prst="rect">
                      <a:avLst/>
                    </a:prstGeom>
                    <a:noFill/>
                    <a:ln>
                      <a:noFill/>
                    </a:ln>
                  </pic:spPr>
                </pic:pic>
              </a:graphicData>
            </a:graphic>
          </wp:inline>
        </w:drawing>
      </w:r>
    </w:p>
    <w:sectPr w:rsidR="008619B1" w:rsidSect="00D875B9">
      <w:headerReference w:type="default" r:id="rId11"/>
      <w:pgSz w:w="11906" w:h="16838"/>
      <w:pgMar w:top="310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3E351" w14:textId="77777777" w:rsidR="005212EE" w:rsidRDefault="005212EE" w:rsidP="00E92368">
      <w:pPr>
        <w:spacing w:after="0" w:line="240" w:lineRule="auto"/>
      </w:pPr>
      <w:r>
        <w:separator/>
      </w:r>
    </w:p>
  </w:endnote>
  <w:endnote w:type="continuationSeparator" w:id="0">
    <w:p w14:paraId="3E30636B" w14:textId="77777777" w:rsidR="005212EE" w:rsidRDefault="005212EE" w:rsidP="00E9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A143B" w14:textId="77777777" w:rsidR="005212EE" w:rsidRDefault="005212EE" w:rsidP="00E92368">
      <w:pPr>
        <w:spacing w:after="0" w:line="240" w:lineRule="auto"/>
      </w:pPr>
      <w:r>
        <w:separator/>
      </w:r>
    </w:p>
  </w:footnote>
  <w:footnote w:type="continuationSeparator" w:id="0">
    <w:p w14:paraId="4163DC00" w14:textId="77777777" w:rsidR="005212EE" w:rsidRDefault="005212EE" w:rsidP="00E92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1DCD5" w14:textId="3C7F68B2" w:rsidR="00E92368" w:rsidRPr="00E92368" w:rsidRDefault="00D875B9" w:rsidP="00E92368">
    <w:pPr>
      <w:pStyle w:val="Intestazione"/>
    </w:pPr>
    <w:r>
      <w:rPr>
        <w:noProof/>
      </w:rPr>
      <w:drawing>
        <wp:anchor distT="0" distB="0" distL="114300" distR="114300" simplePos="0" relativeHeight="251659264" behindDoc="0" locked="0" layoutInCell="1" allowOverlap="1" wp14:anchorId="47D459AB" wp14:editId="42D89F7C">
          <wp:simplePos x="0" y="0"/>
          <wp:positionH relativeFrom="column">
            <wp:posOffset>1623060</wp:posOffset>
          </wp:positionH>
          <wp:positionV relativeFrom="paragraph">
            <wp:posOffset>281940</wp:posOffset>
          </wp:positionV>
          <wp:extent cx="4931326" cy="928370"/>
          <wp:effectExtent l="0" t="0" r="3175" b="5080"/>
          <wp:wrapNone/>
          <wp:docPr id="335786013" name="Immagine 335786013" descr="Immagine che contiene testo, schermata, panora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8917" name="Immagine 4" descr="Immagine che contiene testo, schermata, panora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4931326" cy="928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A90656E" wp14:editId="13C829AD">
          <wp:simplePos x="0" y="0"/>
          <wp:positionH relativeFrom="margin">
            <wp:posOffset>-312420</wp:posOffset>
          </wp:positionH>
          <wp:positionV relativeFrom="paragraph">
            <wp:posOffset>-23495</wp:posOffset>
          </wp:positionV>
          <wp:extent cx="1534795" cy="1387475"/>
          <wp:effectExtent l="0" t="0" r="8255" b="3175"/>
          <wp:wrapSquare wrapText="bothSides"/>
          <wp:docPr id="1819771802" name="Immagine 1819771802"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1893" name="Immagine 1" descr="Immagine che contiene testo, Carattere, Elementi grafici,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534795" cy="1387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A51E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5BF8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92568194">
    <w:abstractNumId w:val="0"/>
  </w:num>
  <w:num w:numId="2" w16cid:durableId="1213882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68"/>
    <w:rsid w:val="000B035A"/>
    <w:rsid w:val="000F0732"/>
    <w:rsid w:val="000F74FB"/>
    <w:rsid w:val="00491933"/>
    <w:rsid w:val="005212EE"/>
    <w:rsid w:val="00527911"/>
    <w:rsid w:val="005732F4"/>
    <w:rsid w:val="005E151D"/>
    <w:rsid w:val="00671E5A"/>
    <w:rsid w:val="006908F6"/>
    <w:rsid w:val="00690E84"/>
    <w:rsid w:val="0073582C"/>
    <w:rsid w:val="00840441"/>
    <w:rsid w:val="008619B1"/>
    <w:rsid w:val="00883B9B"/>
    <w:rsid w:val="00A20729"/>
    <w:rsid w:val="00B527A9"/>
    <w:rsid w:val="00BE73A6"/>
    <w:rsid w:val="00CA4C69"/>
    <w:rsid w:val="00CD7C9D"/>
    <w:rsid w:val="00D875B9"/>
    <w:rsid w:val="00E92368"/>
    <w:rsid w:val="00F014A1"/>
    <w:rsid w:val="00F07768"/>
    <w:rsid w:val="00F60749"/>
    <w:rsid w:val="00F747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3871F"/>
  <w15:chartTrackingRefBased/>
  <w15:docId w15:val="{31BF04ED-7788-478A-9354-452B1ADEB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908F6"/>
    <w:pPr>
      <w:spacing w:line="25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9236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92368"/>
  </w:style>
  <w:style w:type="paragraph" w:styleId="Pidipagina">
    <w:name w:val="footer"/>
    <w:basedOn w:val="Normale"/>
    <w:link w:val="PidipaginaCarattere"/>
    <w:uiPriority w:val="99"/>
    <w:unhideWhenUsed/>
    <w:rsid w:val="00E9236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92368"/>
  </w:style>
  <w:style w:type="paragraph" w:customStyle="1" w:styleId="Default">
    <w:name w:val="Default"/>
    <w:rsid w:val="00F07768"/>
    <w:pPr>
      <w:autoSpaceDE w:val="0"/>
      <w:autoSpaceDN w:val="0"/>
      <w:adjustRightInd w:val="0"/>
      <w:spacing w:after="0" w:line="240" w:lineRule="auto"/>
    </w:pPr>
    <w:rPr>
      <w:rFonts w:ascii="Calibri" w:hAnsi="Calibri" w:cs="Calibri"/>
      <w:color w:val="000000"/>
      <w:kern w:val="0"/>
      <w:sz w:val="24"/>
      <w:szCs w:val="24"/>
    </w:rPr>
  </w:style>
  <w:style w:type="paragraph" w:styleId="NormaleWeb">
    <w:name w:val="Normal (Web)"/>
    <w:basedOn w:val="Normale"/>
    <w:uiPriority w:val="99"/>
    <w:semiHidden/>
    <w:unhideWhenUsed/>
    <w:rsid w:val="00883B9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679343">
      <w:bodyDiv w:val="1"/>
      <w:marLeft w:val="0"/>
      <w:marRight w:val="0"/>
      <w:marTop w:val="0"/>
      <w:marBottom w:val="0"/>
      <w:divBdr>
        <w:top w:val="none" w:sz="0" w:space="0" w:color="auto"/>
        <w:left w:val="none" w:sz="0" w:space="0" w:color="auto"/>
        <w:bottom w:val="none" w:sz="0" w:space="0" w:color="auto"/>
        <w:right w:val="none" w:sz="0" w:space="0" w:color="auto"/>
      </w:divBdr>
    </w:div>
    <w:div w:id="2127694113">
      <w:bodyDiv w:val="1"/>
      <w:marLeft w:val="0"/>
      <w:marRight w:val="0"/>
      <w:marTop w:val="0"/>
      <w:marBottom w:val="0"/>
      <w:divBdr>
        <w:top w:val="none" w:sz="0" w:space="0" w:color="auto"/>
        <w:left w:val="none" w:sz="0" w:space="0" w:color="auto"/>
        <w:bottom w:val="none" w:sz="0" w:space="0" w:color="auto"/>
        <w:right w:val="none" w:sz="0" w:space="0" w:color="auto"/>
      </w:divBdr>
      <w:divsChild>
        <w:div w:id="402800671">
          <w:marLeft w:val="0"/>
          <w:marRight w:val="0"/>
          <w:marTop w:val="0"/>
          <w:marBottom w:val="0"/>
          <w:divBdr>
            <w:top w:val="none" w:sz="0" w:space="0" w:color="auto"/>
            <w:left w:val="none" w:sz="0" w:space="0" w:color="auto"/>
            <w:bottom w:val="none" w:sz="0" w:space="0" w:color="auto"/>
            <w:right w:val="none" w:sz="0" w:space="0" w:color="auto"/>
          </w:divBdr>
        </w:div>
        <w:div w:id="1946885032">
          <w:marLeft w:val="0"/>
          <w:marRight w:val="0"/>
          <w:marTop w:val="0"/>
          <w:marBottom w:val="0"/>
          <w:divBdr>
            <w:top w:val="none" w:sz="0" w:space="0" w:color="auto"/>
            <w:left w:val="none" w:sz="0" w:space="0" w:color="auto"/>
            <w:bottom w:val="none" w:sz="0" w:space="0" w:color="auto"/>
            <w:right w:val="none" w:sz="0" w:space="0" w:color="auto"/>
          </w:divBdr>
        </w:div>
        <w:div w:id="150633744">
          <w:marLeft w:val="0"/>
          <w:marRight w:val="0"/>
          <w:marTop w:val="0"/>
          <w:marBottom w:val="0"/>
          <w:divBdr>
            <w:top w:val="none" w:sz="0" w:space="0" w:color="auto"/>
            <w:left w:val="none" w:sz="0" w:space="0" w:color="auto"/>
            <w:bottom w:val="none" w:sz="0" w:space="0" w:color="auto"/>
            <w:right w:val="none" w:sz="0" w:space="0" w:color="auto"/>
          </w:divBdr>
        </w:div>
        <w:div w:id="135953219">
          <w:marLeft w:val="0"/>
          <w:marRight w:val="0"/>
          <w:marTop w:val="0"/>
          <w:marBottom w:val="0"/>
          <w:divBdr>
            <w:top w:val="none" w:sz="0" w:space="0" w:color="auto"/>
            <w:left w:val="none" w:sz="0" w:space="0" w:color="auto"/>
            <w:bottom w:val="none" w:sz="0" w:space="0" w:color="auto"/>
            <w:right w:val="none" w:sz="0" w:space="0" w:color="auto"/>
          </w:divBdr>
        </w:div>
        <w:div w:id="1634020962">
          <w:marLeft w:val="0"/>
          <w:marRight w:val="0"/>
          <w:marTop w:val="0"/>
          <w:marBottom w:val="0"/>
          <w:divBdr>
            <w:top w:val="none" w:sz="0" w:space="0" w:color="auto"/>
            <w:left w:val="none" w:sz="0" w:space="0" w:color="auto"/>
            <w:bottom w:val="none" w:sz="0" w:space="0" w:color="auto"/>
            <w:right w:val="none" w:sz="0" w:space="0" w:color="auto"/>
          </w:divBdr>
        </w:div>
        <w:div w:id="60294564">
          <w:marLeft w:val="0"/>
          <w:marRight w:val="0"/>
          <w:marTop w:val="0"/>
          <w:marBottom w:val="0"/>
          <w:divBdr>
            <w:top w:val="none" w:sz="0" w:space="0" w:color="auto"/>
            <w:left w:val="none" w:sz="0" w:space="0" w:color="auto"/>
            <w:bottom w:val="none" w:sz="0" w:space="0" w:color="auto"/>
            <w:right w:val="none" w:sz="0" w:space="0" w:color="auto"/>
          </w:divBdr>
        </w:div>
        <w:div w:id="1823813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6</Pages>
  <Words>779</Words>
  <Characters>4443</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Porzia  Spinelli</dc:creator>
  <cp:keywords/>
  <dc:description/>
  <cp:lastModifiedBy>Simone Salatino</cp:lastModifiedBy>
  <cp:revision>9</cp:revision>
  <cp:lastPrinted>2023-10-30T17:05:00Z</cp:lastPrinted>
  <dcterms:created xsi:type="dcterms:W3CDTF">2023-12-04T06:06:00Z</dcterms:created>
  <dcterms:modified xsi:type="dcterms:W3CDTF">2023-12-04T11:42:00Z</dcterms:modified>
</cp:coreProperties>
</file>